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C6" w:rsidRDefault="00B81CC6" w:rsidP="00B81CC6">
      <w:pPr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2018</w:t>
      </w:r>
      <w:r>
        <w:rPr>
          <w:rFonts w:hint="eastAsia"/>
          <w:b/>
          <w:sz w:val="32"/>
        </w:rPr>
        <w:t>年全省技师集中考评职业（工种）及要求</w:t>
      </w:r>
    </w:p>
    <w:tbl>
      <w:tblPr>
        <w:tblW w:w="8497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8"/>
        <w:gridCol w:w="2193"/>
        <w:gridCol w:w="1604"/>
        <w:gridCol w:w="3632"/>
      </w:tblGrid>
      <w:tr w:rsidR="00B81CC6" w:rsidRPr="00B81CC6" w:rsidTr="00B81CC6">
        <w:trPr>
          <w:trHeight w:val="290"/>
        </w:trPr>
        <w:tc>
          <w:tcPr>
            <w:tcW w:w="1068" w:type="dxa"/>
            <w:vMerge w:val="restart"/>
            <w:vAlign w:val="center"/>
          </w:tcPr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193" w:type="dxa"/>
            <w:vMerge w:val="restart"/>
            <w:vAlign w:val="center"/>
          </w:tcPr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通用职业（工种）</w:t>
            </w:r>
          </w:p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技师、高级技师</w:t>
            </w:r>
          </w:p>
        </w:tc>
        <w:tc>
          <w:tcPr>
            <w:tcW w:w="1604" w:type="dxa"/>
            <w:vMerge w:val="restart"/>
          </w:tcPr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考评资格</w:t>
            </w:r>
          </w:p>
        </w:tc>
        <w:tc>
          <w:tcPr>
            <w:tcW w:w="3632" w:type="dxa"/>
          </w:tcPr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申报条件之一</w:t>
            </w:r>
          </w:p>
        </w:tc>
      </w:tr>
      <w:tr w:rsidR="00B81CC6" w:rsidRPr="00B81CC6" w:rsidTr="00B81CC6">
        <w:trPr>
          <w:trHeight w:val="377"/>
        </w:trPr>
        <w:tc>
          <w:tcPr>
            <w:tcW w:w="1068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193" w:type="dxa"/>
            <w:vMerge/>
          </w:tcPr>
          <w:p w:rsidR="00B81CC6" w:rsidRPr="00B81CC6" w:rsidRDefault="00B81CC6" w:rsidP="0058194C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604" w:type="dxa"/>
            <w:vMerge/>
          </w:tcPr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632" w:type="dxa"/>
          </w:tcPr>
          <w:p w:rsidR="00B81CC6" w:rsidRPr="00B81CC6" w:rsidRDefault="00B81CC6" w:rsidP="0058194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技师、高级技师</w:t>
            </w: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1 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美容师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 w:val="restart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  <w:r w:rsidRPr="00B81CC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技师</w:t>
            </w:r>
          </w:p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1、取得高级证书满3年</w:t>
            </w:r>
          </w:p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2、参加各种高级技能竞赛获奖者</w:t>
            </w:r>
          </w:p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3、市级技术能手、劳模、“五一”劳动奖章获奖者</w:t>
            </w:r>
          </w:p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4、连续从事该工作满15年，成绩突出者。</w:t>
            </w:r>
          </w:p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Pr="00B81CC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高级技师</w:t>
            </w:r>
          </w:p>
          <w:p w:rsidR="00B81CC6" w:rsidRPr="00B81CC6" w:rsidRDefault="00B81CC6" w:rsidP="0058194C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取得技师证书满5年</w:t>
            </w:r>
          </w:p>
          <w:p w:rsidR="00B81CC6" w:rsidRPr="00B81CC6" w:rsidRDefault="00B81CC6" w:rsidP="0058194C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参加国家省级技师技能竞赛获奖者</w:t>
            </w:r>
          </w:p>
          <w:p w:rsidR="00B81CC6" w:rsidRPr="00B81CC6" w:rsidRDefault="00B81CC6" w:rsidP="0058194C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省级技术能手、劳模、“五一”劳动奖章获得者</w:t>
            </w:r>
          </w:p>
          <w:p w:rsidR="00B81CC6" w:rsidRPr="00B81CC6" w:rsidRDefault="00B81CC6" w:rsidP="00B81CC6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获得企业技术创新、发明、推广、应用一、二等奖。</w:t>
            </w: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2 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美发师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3 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中式烹调师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4 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中式面点师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5 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西式烹调师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6 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西式面点师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7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电工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  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8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焊工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9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钳工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  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10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车工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11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铣工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模具工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A9157E">
        <w:trPr>
          <w:trHeight w:val="319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7C36A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磨工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14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铸造工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B81CC6">
        <w:trPr>
          <w:trHeight w:val="290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15 </w:t>
            </w:r>
            <w:r w:rsidRPr="00B81CC6">
              <w:rPr>
                <w:rFonts w:asciiTheme="minorEastAsia" w:eastAsiaTheme="minorEastAsia" w:hAnsiTheme="minorEastAsia"/>
                <w:szCs w:val="21"/>
              </w:rPr>
              <w:t>√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汽车维修工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81CC6" w:rsidRPr="00B81CC6" w:rsidTr="00A9157E">
        <w:trPr>
          <w:trHeight w:val="347"/>
        </w:trPr>
        <w:tc>
          <w:tcPr>
            <w:tcW w:w="1068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2193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>起重装卸机械操作工</w:t>
            </w:r>
          </w:p>
        </w:tc>
        <w:tc>
          <w:tcPr>
            <w:tcW w:w="1604" w:type="dxa"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81CC6">
              <w:rPr>
                <w:rFonts w:asciiTheme="minorEastAsia" w:eastAsiaTheme="minorEastAsia" w:hAnsiTheme="minorEastAsia" w:hint="eastAsia"/>
                <w:szCs w:val="21"/>
              </w:rPr>
              <w:t xml:space="preserve">  可以申报</w:t>
            </w:r>
          </w:p>
        </w:tc>
        <w:tc>
          <w:tcPr>
            <w:tcW w:w="3632" w:type="dxa"/>
            <w:vMerge/>
          </w:tcPr>
          <w:p w:rsidR="00B81CC6" w:rsidRPr="00B81CC6" w:rsidRDefault="00B81CC6" w:rsidP="0058194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:rsidR="00B81CC6" w:rsidRDefault="00B81CC6" w:rsidP="00B81CC6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年上半年考评时间为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月、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月，报名截止日期为考试时间前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天，培训时间为参考前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天进行。</w:t>
      </w:r>
    </w:p>
    <w:p w:rsidR="00FB4574" w:rsidRDefault="00FB4574" w:rsidP="00B81CC6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B81CC6" w:rsidRPr="009D4714">
        <w:rPr>
          <w:rFonts w:hint="eastAsia"/>
          <w:sz w:val="24"/>
        </w:rPr>
        <w:t>咨询电话：</w:t>
      </w:r>
      <w:r>
        <w:rPr>
          <w:rFonts w:hint="eastAsia"/>
          <w:b/>
          <w:bCs/>
          <w:sz w:val="24"/>
          <w:shd w:val="clear" w:color="auto" w:fill="00FFFF"/>
        </w:rPr>
        <w:t>028-87045085</w:t>
      </w:r>
      <w:r>
        <w:rPr>
          <w:rFonts w:hint="eastAsia"/>
          <w:b/>
          <w:bCs/>
          <w:sz w:val="24"/>
          <w:shd w:val="clear" w:color="auto" w:fill="00FFFF"/>
        </w:rPr>
        <w:t>；</w:t>
      </w:r>
      <w:r>
        <w:rPr>
          <w:rFonts w:hint="eastAsia"/>
          <w:b/>
          <w:bCs/>
          <w:sz w:val="24"/>
          <w:shd w:val="clear" w:color="auto" w:fill="00FFFF"/>
        </w:rPr>
        <w:t>028-83220866</w:t>
      </w:r>
      <w:r w:rsidR="00B81CC6" w:rsidRPr="009D4714">
        <w:rPr>
          <w:rFonts w:hint="eastAsia"/>
          <w:sz w:val="24"/>
        </w:rPr>
        <w:t>。</w:t>
      </w:r>
    </w:p>
    <w:p w:rsidR="006B5D7F" w:rsidRDefault="00B81CC6" w:rsidP="00B81CC6">
      <w:r>
        <w:rPr>
          <w:rFonts w:ascii="Arial" w:hAnsi="Arial" w:hint="eastAsia"/>
          <w:sz w:val="24"/>
        </w:rPr>
        <w:t>3</w:t>
      </w:r>
      <w:r w:rsidRPr="009D4714">
        <w:rPr>
          <w:rFonts w:ascii="Arial" w:hAnsi="Arial" w:hint="eastAsia"/>
          <w:sz w:val="24"/>
        </w:rPr>
        <w:t>、考试费、资料费、培训费合计：技师</w:t>
      </w:r>
      <w:r w:rsidRPr="009D4714">
        <w:rPr>
          <w:rFonts w:ascii="Arial" w:hAnsi="Arial" w:hint="eastAsia"/>
          <w:sz w:val="24"/>
        </w:rPr>
        <w:t>3000</w:t>
      </w:r>
      <w:r w:rsidRPr="009D4714">
        <w:rPr>
          <w:rFonts w:ascii="Arial" w:hAnsi="Arial" w:hint="eastAsia"/>
          <w:sz w:val="24"/>
        </w:rPr>
        <w:t>元</w:t>
      </w:r>
      <w:r w:rsidRPr="009D4714">
        <w:rPr>
          <w:rFonts w:ascii="Arial" w:hAnsi="Arial" w:hint="eastAsia"/>
          <w:sz w:val="24"/>
        </w:rPr>
        <w:t>/</w:t>
      </w:r>
      <w:r w:rsidRPr="009D4714">
        <w:rPr>
          <w:rFonts w:ascii="Arial" w:hAnsi="Arial" w:hint="eastAsia"/>
          <w:sz w:val="24"/>
        </w:rPr>
        <w:t>人、高级技师</w:t>
      </w:r>
      <w:r w:rsidRPr="009D4714">
        <w:rPr>
          <w:rFonts w:ascii="Arial" w:hAnsi="Arial" w:hint="eastAsia"/>
          <w:sz w:val="24"/>
        </w:rPr>
        <w:t>4000</w:t>
      </w:r>
      <w:r w:rsidRPr="009D4714">
        <w:rPr>
          <w:rFonts w:ascii="Arial" w:hAnsi="Arial" w:hint="eastAsia"/>
          <w:sz w:val="24"/>
        </w:rPr>
        <w:t>元</w:t>
      </w:r>
      <w:r w:rsidRPr="009D4714">
        <w:rPr>
          <w:rFonts w:ascii="Arial" w:hAnsi="Arial" w:hint="eastAsia"/>
          <w:sz w:val="24"/>
        </w:rPr>
        <w:t>/</w:t>
      </w:r>
      <w:r w:rsidRPr="009D4714">
        <w:rPr>
          <w:rFonts w:ascii="Arial" w:hAnsi="Arial" w:hint="eastAsia"/>
          <w:sz w:val="24"/>
        </w:rPr>
        <w:t>人</w:t>
      </w:r>
      <w:r w:rsidRPr="009D4714">
        <w:rPr>
          <w:rFonts w:ascii="Arial" w:hAnsi="Arial" w:hint="eastAsia"/>
          <w:sz w:val="24"/>
        </w:rPr>
        <w:t>(</w:t>
      </w:r>
      <w:r w:rsidRPr="009D4714">
        <w:rPr>
          <w:rFonts w:ascii="Arial" w:hAnsi="Arial" w:hint="eastAsia"/>
          <w:sz w:val="24"/>
        </w:rPr>
        <w:t>不含论文评审费）。</w:t>
      </w:r>
      <w:r w:rsidRPr="009D4714">
        <w:rPr>
          <w:rFonts w:ascii="Arial" w:hAnsi="Arial" w:hint="eastAsia"/>
          <w:b/>
          <w:bCs/>
          <w:color w:val="FF0000"/>
          <w:sz w:val="24"/>
        </w:rPr>
        <w:t xml:space="preserve">    </w:t>
      </w:r>
    </w:p>
    <w:sectPr w:rsidR="006B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D7F" w:rsidRDefault="006B5D7F" w:rsidP="00B81CC6">
      <w:r>
        <w:separator/>
      </w:r>
    </w:p>
  </w:endnote>
  <w:endnote w:type="continuationSeparator" w:id="1">
    <w:p w:rsidR="006B5D7F" w:rsidRDefault="006B5D7F" w:rsidP="00B8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D7F" w:rsidRDefault="006B5D7F" w:rsidP="00B81CC6">
      <w:r>
        <w:separator/>
      </w:r>
    </w:p>
  </w:footnote>
  <w:footnote w:type="continuationSeparator" w:id="1">
    <w:p w:rsidR="006B5D7F" w:rsidRDefault="006B5D7F" w:rsidP="00B81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CC6"/>
    <w:rsid w:val="005C0D63"/>
    <w:rsid w:val="006B5D7F"/>
    <w:rsid w:val="007C36A8"/>
    <w:rsid w:val="00A9157E"/>
    <w:rsid w:val="00B81CC6"/>
    <w:rsid w:val="00F61915"/>
    <w:rsid w:val="00FB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1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C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C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>中国石油大学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7</cp:revision>
  <dcterms:created xsi:type="dcterms:W3CDTF">2018-01-08T02:12:00Z</dcterms:created>
  <dcterms:modified xsi:type="dcterms:W3CDTF">2018-01-08T02:15:00Z</dcterms:modified>
</cp:coreProperties>
</file>